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392F" w:rsidRDefault="0066392F" w:rsidP="0066392F">
      <w:pPr>
        <w:spacing w:after="0"/>
        <w:jc w:val="center"/>
        <w:rPr>
          <w:b/>
          <w:bCs/>
          <w:color w:val="4472C4" w:themeColor="accent1"/>
          <w:sz w:val="28"/>
          <w:szCs w:val="28"/>
        </w:rPr>
      </w:pPr>
      <w:bookmarkStart w:id="0" w:name="_GoBack"/>
      <w:r w:rsidRPr="002A2429">
        <w:rPr>
          <w:b/>
          <w:bCs/>
          <w:color w:val="4472C4" w:themeColor="accent1"/>
          <w:sz w:val="28"/>
          <w:szCs w:val="28"/>
        </w:rPr>
        <w:t>Full Paper Submission Template</w:t>
      </w:r>
    </w:p>
    <w:bookmarkEnd w:id="0"/>
    <w:p w:rsidR="0066392F" w:rsidRPr="005C1959" w:rsidRDefault="0066392F" w:rsidP="0066392F">
      <w:pPr>
        <w:jc w:val="center"/>
        <w:rPr>
          <w:color w:val="4472C4" w:themeColor="accent1"/>
          <w:sz w:val="28"/>
          <w:szCs w:val="28"/>
        </w:rPr>
      </w:pPr>
      <w:r w:rsidRPr="005C1959">
        <w:rPr>
          <w:i/>
          <w:color w:val="4472C4" w:themeColor="accent1"/>
          <w:sz w:val="28"/>
          <w:szCs w:val="28"/>
        </w:rPr>
        <w:t>East African Community Conference 2025</w:t>
      </w:r>
      <w:r w:rsidRPr="005C1959">
        <w:rPr>
          <w:i/>
          <w:color w:val="4472C4" w:themeColor="accent1"/>
          <w:sz w:val="28"/>
          <w:szCs w:val="28"/>
        </w:rPr>
        <w:br/>
        <w:t>SIMAD University, Mogadishu</w:t>
      </w:r>
      <w:r>
        <w:rPr>
          <w:i/>
          <w:color w:val="4472C4" w:themeColor="accent1"/>
          <w:sz w:val="28"/>
          <w:szCs w:val="28"/>
        </w:rPr>
        <w:t>-Somalia</w:t>
      </w:r>
    </w:p>
    <w:p w:rsidR="0066392F" w:rsidRPr="005C1959" w:rsidRDefault="0066392F" w:rsidP="0066392F">
      <w:pPr>
        <w:spacing w:after="0" w:line="360" w:lineRule="auto"/>
        <w:jc w:val="center"/>
        <w:rPr>
          <w:b/>
          <w:bCs/>
          <w:color w:val="4472C4" w:themeColor="accent1"/>
          <w:sz w:val="26"/>
          <w:szCs w:val="26"/>
        </w:rPr>
      </w:pPr>
      <w:r w:rsidRPr="005C1959">
        <w:rPr>
          <w:b/>
          <w:bCs/>
          <w:color w:val="4472C4" w:themeColor="accent1"/>
          <w:sz w:val="26"/>
          <w:szCs w:val="26"/>
        </w:rPr>
        <w:t>Paper Title</w:t>
      </w:r>
    </w:p>
    <w:p w:rsidR="0066392F" w:rsidRPr="003E0577" w:rsidRDefault="0066392F" w:rsidP="0066392F">
      <w:pPr>
        <w:spacing w:after="0" w:line="360" w:lineRule="auto"/>
        <w:jc w:val="center"/>
        <w:rPr>
          <w:rFonts w:ascii="MS Mincho" w:eastAsia="MS Mincho" w:hAnsi="MS Mincho"/>
          <w:b/>
          <w:bCs/>
          <w:color w:val="4472C4" w:themeColor="accent1"/>
          <w:sz w:val="28"/>
          <w:szCs w:val="28"/>
        </w:rPr>
      </w:pPr>
      <w:r>
        <w:rPr>
          <w:rFonts w:ascii="MS Mincho" w:eastAsia="MS Mincho" w:hAnsi="MS Mincho" w:hint="eastAsia"/>
          <w:b/>
          <w:bCs/>
          <w:color w:val="4472C4" w:themeColor="accent1"/>
          <w:sz w:val="28"/>
          <w:szCs w:val="28"/>
        </w:rPr>
        <w:t>[</w:t>
      </w:r>
      <w:r w:rsidRPr="00A92F92">
        <w:rPr>
          <w:rFonts w:cs="Times New Roman"/>
          <w:b/>
          <w:bCs/>
        </w:rPr>
        <w:t>Insert Full Title of Your Paper Here</w:t>
      </w:r>
      <w:r>
        <w:rPr>
          <w:rFonts w:ascii="MS Mincho" w:eastAsia="MS Mincho" w:hAnsi="MS Mincho" w:hint="eastAsia"/>
          <w:b/>
          <w:bCs/>
          <w:color w:val="4472C4" w:themeColor="accent1"/>
          <w:sz w:val="28"/>
          <w:szCs w:val="28"/>
        </w:rPr>
        <w:t>]</w:t>
      </w:r>
    </w:p>
    <w:p w:rsidR="0066392F" w:rsidRPr="00B95A42" w:rsidRDefault="0066392F" w:rsidP="0066392F">
      <w:pPr>
        <w:spacing w:after="0" w:line="360" w:lineRule="auto"/>
        <w:rPr>
          <w:b/>
          <w:bCs/>
          <w:color w:val="4472C4" w:themeColor="accent1"/>
          <w:sz w:val="26"/>
          <w:szCs w:val="26"/>
        </w:rPr>
      </w:pPr>
      <w:r w:rsidRPr="00B95A42">
        <w:rPr>
          <w:b/>
          <w:bCs/>
          <w:color w:val="4472C4" w:themeColor="accent1"/>
          <w:sz w:val="26"/>
          <w:szCs w:val="26"/>
        </w:rPr>
        <w:t>Abstract</w:t>
      </w:r>
      <w:r>
        <w:rPr>
          <w:b/>
          <w:bCs/>
          <w:color w:val="4472C4" w:themeColor="accent1"/>
          <w:sz w:val="26"/>
          <w:szCs w:val="26"/>
        </w:rPr>
        <w:t xml:space="preserve"> (Maximum 250 words, approx. 0.5</w:t>
      </w:r>
      <w:r w:rsidRPr="00817E1E">
        <w:rPr>
          <w:b/>
          <w:bCs/>
          <w:color w:val="4472C4" w:themeColor="accent1"/>
          <w:sz w:val="26"/>
          <w:szCs w:val="26"/>
        </w:rPr>
        <w:t xml:space="preserve"> pages</w:t>
      </w:r>
      <w:r>
        <w:rPr>
          <w:b/>
          <w:bCs/>
          <w:color w:val="4472C4" w:themeColor="accent1"/>
          <w:sz w:val="26"/>
          <w:szCs w:val="26"/>
        </w:rPr>
        <w:t>)</w:t>
      </w:r>
    </w:p>
    <w:p w:rsidR="0066392F" w:rsidRPr="002A2429" w:rsidRDefault="0066392F" w:rsidP="0066392F">
      <w:pPr>
        <w:spacing w:after="0" w:line="360" w:lineRule="auto"/>
        <w:jc w:val="both"/>
        <w:rPr>
          <w:rFonts w:cs="Times New Roman"/>
        </w:rPr>
      </w:pPr>
      <w:r w:rsidRPr="003B7B1D">
        <w:rPr>
          <w:rFonts w:cs="Times New Roman"/>
        </w:rPr>
        <w:t>The abstract should provide a concise summary of the research problem, objectives, methodology, key findings, and policy implications. It should not exceed 250 words. The abstract will appear in the conference proceedings, so clarity and precision are essential</w:t>
      </w:r>
      <w:r w:rsidRPr="002A2429">
        <w:rPr>
          <w:rFonts w:cs="Times New Roman"/>
        </w:rPr>
        <w:t>.</w:t>
      </w:r>
    </w:p>
    <w:p w:rsidR="0066392F" w:rsidRPr="00B95A42" w:rsidRDefault="0066392F" w:rsidP="0066392F">
      <w:pPr>
        <w:spacing w:after="0" w:line="360" w:lineRule="auto"/>
        <w:rPr>
          <w:b/>
          <w:bCs/>
          <w:color w:val="4472C4" w:themeColor="accent1"/>
          <w:sz w:val="26"/>
          <w:szCs w:val="26"/>
        </w:rPr>
      </w:pPr>
      <w:r w:rsidRPr="00B95A42">
        <w:rPr>
          <w:b/>
          <w:bCs/>
          <w:color w:val="4472C4" w:themeColor="accent1"/>
          <w:sz w:val="26"/>
          <w:szCs w:val="26"/>
        </w:rPr>
        <w:t>Keywords</w:t>
      </w:r>
    </w:p>
    <w:p w:rsidR="0066392F" w:rsidRDefault="0066392F" w:rsidP="0066392F">
      <w:pPr>
        <w:spacing w:after="0" w:line="360" w:lineRule="auto"/>
        <w:jc w:val="both"/>
      </w:pPr>
      <w:r w:rsidRPr="003B7B1D">
        <w:t>List 4–6 keywords relevant to your research, separated by commas. These help with indexing and thematic organization</w:t>
      </w:r>
      <w:r>
        <w:t xml:space="preserve">. </w:t>
      </w:r>
    </w:p>
    <w:p w:rsidR="0066392F" w:rsidRDefault="0066392F" w:rsidP="0066392F">
      <w:pPr>
        <w:spacing w:after="0" w:line="360" w:lineRule="auto"/>
        <w:jc w:val="both"/>
      </w:pPr>
      <w:r w:rsidRPr="006020D8">
        <w:rPr>
          <w:b/>
          <w:bCs/>
        </w:rPr>
        <w:t xml:space="preserve">Example: </w:t>
      </w:r>
      <w:r w:rsidRPr="006020D8">
        <w:t>digital payments, regional integration, climate resilience, trade facilitation, EAC</w:t>
      </w:r>
    </w:p>
    <w:p w:rsidR="0066392F" w:rsidRPr="00A92F92" w:rsidRDefault="0066392F" w:rsidP="0066392F">
      <w:pPr>
        <w:pStyle w:val="ListParagraph"/>
        <w:numPr>
          <w:ilvl w:val="0"/>
          <w:numId w:val="1"/>
        </w:numPr>
        <w:spacing w:after="0" w:line="360" w:lineRule="auto"/>
        <w:rPr>
          <w:b/>
          <w:bCs/>
          <w:color w:val="4472C4" w:themeColor="accent1"/>
          <w:sz w:val="26"/>
          <w:szCs w:val="26"/>
        </w:rPr>
      </w:pPr>
      <w:r w:rsidRPr="00A92F92">
        <w:rPr>
          <w:b/>
          <w:bCs/>
          <w:color w:val="4472C4" w:themeColor="accent1"/>
          <w:sz w:val="26"/>
          <w:szCs w:val="26"/>
        </w:rPr>
        <w:t xml:space="preserve">Introduction (Suggested length: </w:t>
      </w:r>
      <w:r>
        <w:rPr>
          <w:b/>
          <w:bCs/>
          <w:color w:val="4472C4" w:themeColor="accent1"/>
          <w:sz w:val="26"/>
          <w:szCs w:val="26"/>
        </w:rPr>
        <w:t xml:space="preserve">2.5 </w:t>
      </w:r>
      <w:r w:rsidRPr="00A92F92">
        <w:rPr>
          <w:b/>
          <w:bCs/>
          <w:color w:val="4472C4" w:themeColor="accent1"/>
          <w:sz w:val="26"/>
          <w:szCs w:val="26"/>
        </w:rPr>
        <w:t>pages)</w:t>
      </w:r>
    </w:p>
    <w:p w:rsidR="0066392F" w:rsidRDefault="0066392F" w:rsidP="0066392F">
      <w:pPr>
        <w:spacing w:after="0" w:line="360" w:lineRule="auto"/>
        <w:jc w:val="both"/>
      </w:pPr>
      <w:r w:rsidRPr="003B7B1D">
        <w:t>This section should set the context of the study by</w:t>
      </w:r>
      <w:r>
        <w:t xml:space="preserve"> Introducing the topic, research gap, and motivation for the study, </w:t>
      </w:r>
      <w:r w:rsidRPr="003B7B1D">
        <w:t>outlining the background, highlighting the research problem, and presenting the objectives.</w:t>
      </w:r>
      <w:r>
        <w:t xml:space="preserve"> C</w:t>
      </w:r>
      <w:r w:rsidRPr="003B7B1D">
        <w:t>learly define the study’s relevance to the EACON 2025 theme and sub-theme</w:t>
      </w:r>
      <w:r>
        <w:t>.</w:t>
      </w:r>
    </w:p>
    <w:p w:rsidR="0066392F" w:rsidRPr="00A92F92" w:rsidRDefault="0066392F" w:rsidP="0066392F">
      <w:pPr>
        <w:pStyle w:val="ListParagraph"/>
        <w:numPr>
          <w:ilvl w:val="0"/>
          <w:numId w:val="1"/>
        </w:numPr>
        <w:spacing w:after="0" w:line="360" w:lineRule="auto"/>
        <w:rPr>
          <w:b/>
          <w:bCs/>
          <w:color w:val="4472C4" w:themeColor="accent1"/>
          <w:sz w:val="26"/>
          <w:szCs w:val="26"/>
        </w:rPr>
      </w:pPr>
      <w:r w:rsidRPr="00A92F92">
        <w:rPr>
          <w:b/>
          <w:bCs/>
          <w:color w:val="4472C4" w:themeColor="accent1"/>
          <w:sz w:val="26"/>
          <w:szCs w:val="26"/>
        </w:rPr>
        <w:t>Literature Review (Suggested length: 2</w:t>
      </w:r>
      <w:r>
        <w:rPr>
          <w:b/>
          <w:bCs/>
          <w:color w:val="4472C4" w:themeColor="accent1"/>
          <w:sz w:val="26"/>
          <w:szCs w:val="26"/>
        </w:rPr>
        <w:t>.5</w:t>
      </w:r>
      <w:r w:rsidRPr="00A92F92">
        <w:rPr>
          <w:b/>
          <w:bCs/>
          <w:color w:val="4472C4" w:themeColor="accent1"/>
          <w:sz w:val="26"/>
          <w:szCs w:val="26"/>
        </w:rPr>
        <w:t xml:space="preserve"> pages)</w:t>
      </w:r>
    </w:p>
    <w:p w:rsidR="0066392F" w:rsidRDefault="0066392F" w:rsidP="0066392F">
      <w:pPr>
        <w:spacing w:after="0" w:line="360" w:lineRule="auto"/>
        <w:jc w:val="both"/>
      </w:pPr>
      <w:r w:rsidRPr="00B95A42">
        <w:t>Review relevant previous studies and identify research gaps. Explain how your work contributes to the existing body of knowledge. Use recent literature (ideally within the last 5 years) and emphasize studies relevant to the East African context</w:t>
      </w:r>
      <w:r>
        <w:t>.</w:t>
      </w:r>
    </w:p>
    <w:p w:rsidR="0066392F" w:rsidRPr="00A92F92" w:rsidRDefault="0066392F" w:rsidP="0066392F">
      <w:pPr>
        <w:pStyle w:val="ListParagraph"/>
        <w:numPr>
          <w:ilvl w:val="0"/>
          <w:numId w:val="1"/>
        </w:numPr>
        <w:spacing w:after="0" w:line="360" w:lineRule="auto"/>
        <w:rPr>
          <w:b/>
          <w:bCs/>
          <w:color w:val="4472C4" w:themeColor="accent1"/>
          <w:sz w:val="26"/>
          <w:szCs w:val="26"/>
        </w:rPr>
      </w:pPr>
      <w:r w:rsidRPr="00A92F92">
        <w:rPr>
          <w:b/>
          <w:bCs/>
          <w:color w:val="4472C4" w:themeColor="accent1"/>
          <w:sz w:val="26"/>
          <w:szCs w:val="26"/>
        </w:rPr>
        <w:t>Data and Me</w:t>
      </w:r>
      <w:r>
        <w:rPr>
          <w:b/>
          <w:bCs/>
          <w:color w:val="4472C4" w:themeColor="accent1"/>
          <w:sz w:val="26"/>
          <w:szCs w:val="26"/>
        </w:rPr>
        <w:t>thodology (Suggested length: 2.5</w:t>
      </w:r>
      <w:r w:rsidRPr="00A92F92">
        <w:rPr>
          <w:b/>
          <w:bCs/>
          <w:color w:val="4472C4" w:themeColor="accent1"/>
          <w:sz w:val="26"/>
          <w:szCs w:val="26"/>
        </w:rPr>
        <w:t xml:space="preserve"> pages)</w:t>
      </w:r>
    </w:p>
    <w:p w:rsidR="0066392F" w:rsidRDefault="0066392F" w:rsidP="0066392F">
      <w:pPr>
        <w:spacing w:after="0" w:line="360" w:lineRule="auto"/>
        <w:jc w:val="both"/>
      </w:pPr>
      <w:r w:rsidRPr="00B95A42">
        <w:t xml:space="preserve">Describe the research design, data sources, sampling methods, and analytical techniques. Clearly explain how the methodology aligns with the research objectives. For empirical papers, include </w:t>
      </w:r>
      <w:r w:rsidRPr="00B95A42">
        <w:lastRenderedPageBreak/>
        <w:t>statistical models or frameworks used. For qualitative work, detail data collection tools and validation strategies</w:t>
      </w:r>
      <w:r>
        <w:t>.</w:t>
      </w:r>
    </w:p>
    <w:p w:rsidR="0066392F" w:rsidRPr="00A92F92" w:rsidRDefault="0066392F" w:rsidP="0066392F">
      <w:pPr>
        <w:pStyle w:val="ListParagraph"/>
        <w:numPr>
          <w:ilvl w:val="0"/>
          <w:numId w:val="1"/>
        </w:numPr>
        <w:spacing w:after="0" w:line="360" w:lineRule="auto"/>
        <w:rPr>
          <w:b/>
          <w:bCs/>
          <w:color w:val="4472C4" w:themeColor="accent1"/>
          <w:sz w:val="26"/>
          <w:szCs w:val="26"/>
        </w:rPr>
      </w:pPr>
      <w:r w:rsidRPr="00A92F92">
        <w:rPr>
          <w:b/>
          <w:bCs/>
          <w:color w:val="4472C4" w:themeColor="accent1"/>
          <w:sz w:val="26"/>
          <w:szCs w:val="26"/>
        </w:rPr>
        <w:t xml:space="preserve">Results and Discussion (Suggested length: </w:t>
      </w:r>
      <w:r>
        <w:rPr>
          <w:b/>
          <w:bCs/>
          <w:color w:val="4472C4" w:themeColor="accent1"/>
          <w:sz w:val="26"/>
          <w:szCs w:val="26"/>
        </w:rPr>
        <w:t>3.5</w:t>
      </w:r>
      <w:r w:rsidRPr="00A92F92">
        <w:rPr>
          <w:b/>
          <w:bCs/>
          <w:color w:val="4472C4" w:themeColor="accent1"/>
          <w:sz w:val="26"/>
          <w:szCs w:val="26"/>
        </w:rPr>
        <w:t xml:space="preserve"> pages)</w:t>
      </w:r>
    </w:p>
    <w:p w:rsidR="0066392F" w:rsidRDefault="0066392F" w:rsidP="0066392F">
      <w:pPr>
        <w:spacing w:after="0" w:line="360" w:lineRule="auto"/>
        <w:jc w:val="both"/>
      </w:pPr>
      <w:r w:rsidRPr="00B95A42">
        <w:t>Present your major findings using clear tables, figures, and narratives. Explain the significance of results, connect them with the literature, and discuss implications. Emphasize how the results inform regional development, cross-border cooperation, or policy alignment</w:t>
      </w:r>
      <w:r>
        <w:t xml:space="preserve">. </w:t>
      </w:r>
    </w:p>
    <w:p w:rsidR="0066392F" w:rsidRPr="00A92F92" w:rsidRDefault="0066392F" w:rsidP="0066392F">
      <w:pPr>
        <w:pStyle w:val="ListParagraph"/>
        <w:numPr>
          <w:ilvl w:val="0"/>
          <w:numId w:val="1"/>
        </w:numPr>
        <w:spacing w:after="0" w:line="360" w:lineRule="auto"/>
        <w:rPr>
          <w:b/>
          <w:bCs/>
          <w:color w:val="4472C4" w:themeColor="accent1"/>
          <w:sz w:val="26"/>
          <w:szCs w:val="26"/>
        </w:rPr>
      </w:pPr>
      <w:r w:rsidRPr="00A92F92">
        <w:rPr>
          <w:b/>
          <w:bCs/>
          <w:color w:val="4472C4" w:themeColor="accent1"/>
          <w:sz w:val="26"/>
          <w:szCs w:val="26"/>
        </w:rPr>
        <w:t xml:space="preserve">Conclusion and Policy Implications (Suggested length: </w:t>
      </w:r>
      <w:r>
        <w:rPr>
          <w:b/>
          <w:bCs/>
          <w:color w:val="4472C4" w:themeColor="accent1"/>
          <w:sz w:val="26"/>
          <w:szCs w:val="26"/>
        </w:rPr>
        <w:t>2.5</w:t>
      </w:r>
      <w:r w:rsidRPr="00A92F92">
        <w:rPr>
          <w:b/>
          <w:bCs/>
          <w:color w:val="4472C4" w:themeColor="accent1"/>
          <w:sz w:val="26"/>
          <w:szCs w:val="26"/>
        </w:rPr>
        <w:t xml:space="preserve"> pages)</w:t>
      </w:r>
    </w:p>
    <w:p w:rsidR="0066392F" w:rsidRDefault="0066392F" w:rsidP="0066392F">
      <w:pPr>
        <w:spacing w:after="0" w:line="360" w:lineRule="auto"/>
        <w:jc w:val="both"/>
      </w:pPr>
      <w:r w:rsidRPr="009753E8">
        <w:t>Summarize the study’s contributions, highlight limitations, and propose areas for future research. The conclusion should reinforce why the work matters in the EAC integration context</w:t>
      </w:r>
      <w:r>
        <w:t xml:space="preserve">. </w:t>
      </w:r>
      <w:r w:rsidRPr="00B95A42">
        <w:t>Clearly outline actionable recommendations for EAC policymakers, development institutions, or private sector actors. Focus on how your research can inform better integration, regulation, or innovation within the East African region</w:t>
      </w:r>
      <w:r>
        <w:t xml:space="preserve">. </w:t>
      </w:r>
    </w:p>
    <w:p w:rsidR="0066392F" w:rsidRPr="00C24B19" w:rsidRDefault="0066392F" w:rsidP="0066392F">
      <w:pPr>
        <w:spacing w:after="0" w:line="360" w:lineRule="auto"/>
        <w:rPr>
          <w:b/>
          <w:bCs/>
          <w:color w:val="4472C4" w:themeColor="accent1"/>
          <w:sz w:val="26"/>
          <w:szCs w:val="26"/>
        </w:rPr>
      </w:pPr>
      <w:r w:rsidRPr="00C24B19">
        <w:rPr>
          <w:b/>
          <w:bCs/>
          <w:color w:val="4472C4" w:themeColor="accent1"/>
          <w:sz w:val="26"/>
          <w:szCs w:val="26"/>
        </w:rPr>
        <w:t>References</w:t>
      </w:r>
      <w:r>
        <w:rPr>
          <w:b/>
          <w:bCs/>
          <w:color w:val="4472C4" w:themeColor="accent1"/>
          <w:sz w:val="26"/>
          <w:szCs w:val="26"/>
        </w:rPr>
        <w:t xml:space="preserve"> (Minimum 10</w:t>
      </w:r>
      <w:r w:rsidRPr="00F24B61">
        <w:rPr>
          <w:b/>
          <w:bCs/>
          <w:color w:val="4472C4" w:themeColor="accent1"/>
          <w:sz w:val="26"/>
          <w:szCs w:val="26"/>
        </w:rPr>
        <w:t xml:space="preserve"> sources, use IEEE style</w:t>
      </w:r>
      <w:r>
        <w:rPr>
          <w:b/>
          <w:bCs/>
          <w:color w:val="4472C4" w:themeColor="accent1"/>
          <w:sz w:val="26"/>
          <w:szCs w:val="26"/>
        </w:rPr>
        <w:t xml:space="preserve"> 1</w:t>
      </w:r>
      <w:r w:rsidRPr="00F24B61">
        <w:rPr>
          <w:b/>
          <w:bCs/>
          <w:color w:val="4472C4" w:themeColor="accent1"/>
          <w:sz w:val="26"/>
          <w:szCs w:val="26"/>
        </w:rPr>
        <w:t>)</w:t>
      </w:r>
      <w:r>
        <w:rPr>
          <w:b/>
          <w:bCs/>
          <w:color w:val="4472C4" w:themeColor="accent1"/>
          <w:sz w:val="26"/>
          <w:szCs w:val="26"/>
        </w:rPr>
        <w:t xml:space="preserve"> </w:t>
      </w:r>
    </w:p>
    <w:p w:rsidR="0066392F" w:rsidRDefault="0066392F" w:rsidP="0066392F">
      <w:pPr>
        <w:spacing w:after="0" w:line="360" w:lineRule="auto"/>
        <w:jc w:val="both"/>
      </w:pPr>
      <w:r w:rsidRPr="009753E8">
        <w:t>All sources cited in the text must appear in the reference list</w:t>
      </w:r>
      <w:r>
        <w:t xml:space="preserve"> and all </w:t>
      </w:r>
      <w:r w:rsidRPr="00DC7D68">
        <w:t>references should strictly follow the IEEE style format</w:t>
      </w:r>
      <w:r w:rsidRPr="009753E8">
        <w:t>. Use recent, peer-reviewed, or institutional sources where possible</w:t>
      </w:r>
      <w:r>
        <w:t>. Below are sample entries for your guidance:</w:t>
      </w:r>
    </w:p>
    <w:p w:rsidR="0066392F" w:rsidRDefault="0066392F" w:rsidP="0066392F">
      <w:pPr>
        <w:spacing w:after="0" w:line="360" w:lineRule="auto"/>
        <w:ind w:left="480" w:hangingChars="200" w:hanging="480"/>
        <w:jc w:val="both"/>
      </w:pPr>
      <w:r>
        <w:t>1.</w:t>
      </w:r>
      <w:r>
        <w:tab/>
        <w:t>[1] A. Suri and W. Jack, "The long-run poverty and gender impacts of mobile money" *Science*, vol. 354, no. 6317, pp. 1288–1292, Dec. 2016.</w:t>
      </w:r>
    </w:p>
    <w:p w:rsidR="0066392F" w:rsidRDefault="0066392F" w:rsidP="0066392F">
      <w:pPr>
        <w:spacing w:after="0" w:line="360" w:lineRule="auto"/>
        <w:jc w:val="both"/>
      </w:pPr>
      <w:r>
        <w:t>2.     [2] J. Smith, *Introduction to Digital Economies*. New York: Tech Press, 2021.</w:t>
      </w:r>
    </w:p>
    <w:p w:rsidR="0066392F" w:rsidRDefault="0066392F" w:rsidP="0066392F">
      <w:pPr>
        <w:spacing w:after="0" w:line="360" w:lineRule="auto"/>
        <w:ind w:left="480" w:hangingChars="200" w:hanging="480"/>
        <w:jc w:val="both"/>
      </w:pPr>
      <w:r>
        <w:t>3.</w:t>
      </w:r>
      <w:r>
        <w:tab/>
        <w:t>[3] M. Ahmed, "Cross-border digital payments in East Africa," in *Proc. 10th Int. Conf. on Digital Finance*, Nairobi, Kenya, 2023, pp. 45–50.</w:t>
      </w:r>
    </w:p>
    <w:p w:rsidR="0066392F" w:rsidRDefault="0066392F" w:rsidP="0066392F">
      <w:pPr>
        <w:spacing w:after="0" w:line="360" w:lineRule="auto"/>
        <w:ind w:left="480" w:hangingChars="200" w:hanging="480"/>
        <w:jc w:val="both"/>
      </w:pPr>
      <w:r>
        <w:t xml:space="preserve">4. [4] World Bank, “Financial inclusion overview,” [Online]. Available: https://www.worldbank.org/financialinclusion. [Accessed: Aug. 16, 2025]. </w:t>
      </w:r>
    </w:p>
    <w:p w:rsidR="0066392F" w:rsidRDefault="0066392F" w:rsidP="0066392F">
      <w:pPr>
        <w:spacing w:after="0" w:line="360" w:lineRule="auto"/>
        <w:rPr>
          <w:b/>
          <w:bCs/>
        </w:rPr>
      </w:pPr>
    </w:p>
    <w:p w:rsidR="0066392F" w:rsidRPr="00124B99" w:rsidRDefault="0066392F" w:rsidP="0066392F">
      <w:pPr>
        <w:spacing w:after="0" w:line="360" w:lineRule="auto"/>
        <w:jc w:val="both"/>
        <w:rPr>
          <w:b/>
          <w:bCs/>
          <w:color w:val="4472C4" w:themeColor="accent1"/>
        </w:rPr>
      </w:pPr>
      <w:r w:rsidRPr="00124B99">
        <w:rPr>
          <w:b/>
          <w:bCs/>
          <w:color w:val="4472C4" w:themeColor="accent1"/>
        </w:rPr>
        <w:t>Note:</w:t>
      </w:r>
      <w:r w:rsidRPr="00124B99">
        <w:rPr>
          <w:color w:val="4472C4" w:themeColor="accent1"/>
        </w:rPr>
        <w:t xml:space="preserve"> </w:t>
      </w:r>
      <w:r w:rsidRPr="00124B99">
        <w:rPr>
          <w:b/>
          <w:bCs/>
          <w:color w:val="4472C4" w:themeColor="accent1"/>
        </w:rPr>
        <w:t>The entire paper, including figures, tables, and references, should not exceed 1</w:t>
      </w:r>
      <w:r>
        <w:rPr>
          <w:b/>
          <w:bCs/>
          <w:color w:val="4472C4" w:themeColor="accent1"/>
        </w:rPr>
        <w:t>5</w:t>
      </w:r>
      <w:r w:rsidRPr="00124B99">
        <w:rPr>
          <w:b/>
          <w:bCs/>
          <w:color w:val="4472C4" w:themeColor="accent1"/>
        </w:rPr>
        <w:t xml:space="preserve"> pages.</w:t>
      </w:r>
    </w:p>
    <w:p w:rsidR="00B253B7" w:rsidRPr="0066392F" w:rsidRDefault="0066392F" w:rsidP="0066392F">
      <w:pPr>
        <w:spacing w:after="0" w:line="360" w:lineRule="auto"/>
        <w:jc w:val="center"/>
        <w:rPr>
          <w:b/>
          <w:bCs/>
        </w:rPr>
      </w:pPr>
      <w:r w:rsidRPr="00326BEC">
        <w:rPr>
          <w:b/>
          <w:bCs/>
        </w:rPr>
        <w:t>END</w:t>
      </w:r>
    </w:p>
    <w:sectPr w:rsidR="00B253B7" w:rsidRPr="0066392F">
      <w:headerReference w:type="default" r:id="rId8"/>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2320" w:rsidRDefault="00862320">
      <w:pPr>
        <w:spacing w:after="0" w:line="240" w:lineRule="auto"/>
      </w:pPr>
      <w:r>
        <w:separator/>
      </w:r>
    </w:p>
  </w:endnote>
  <w:endnote w:type="continuationSeparator" w:id="0">
    <w:p w:rsidR="00862320" w:rsidRDefault="008623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altName w:val="Yu Gothic UI"/>
    <w:panose1 w:val="02020609040205080304"/>
    <w:charset w:val="80"/>
    <w:family w:val="roman"/>
    <w:pitch w:val="fixed"/>
    <w:sig w:usb0="E00002FF" w:usb1="6AC7FDFB" w:usb2="08000012" w:usb3="00000000" w:csb0="0002009F" w:csb1="00000000"/>
  </w:font>
  <w:font w:name="Montserrat Light">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53B7" w:rsidRDefault="00862320">
    <w:pPr>
      <w:pBdr>
        <w:top w:val="nil"/>
        <w:left w:val="nil"/>
        <w:bottom w:val="nil"/>
        <w:right w:val="nil"/>
        <w:between w:val="nil"/>
      </w:pBdr>
      <w:tabs>
        <w:tab w:val="center" w:pos="4680"/>
        <w:tab w:val="right" w:pos="9360"/>
      </w:tabs>
      <w:spacing w:after="0" w:line="240" w:lineRule="auto"/>
      <w:rPr>
        <w:color w:val="000000"/>
      </w:rPr>
    </w:pPr>
    <w:r>
      <w:rPr>
        <w:noProof/>
      </w:rPr>
      <w:drawing>
        <wp:anchor distT="0" distB="0" distL="114300" distR="114300" simplePos="0" relativeHeight="251661312" behindDoc="0" locked="0" layoutInCell="1" hidden="0" allowOverlap="1">
          <wp:simplePos x="0" y="0"/>
          <wp:positionH relativeFrom="column">
            <wp:posOffset>-962024</wp:posOffset>
          </wp:positionH>
          <wp:positionV relativeFrom="paragraph">
            <wp:posOffset>9525</wp:posOffset>
          </wp:positionV>
          <wp:extent cx="7863840" cy="373890"/>
          <wp:effectExtent l="0" t="0" r="0" b="0"/>
          <wp:wrapNone/>
          <wp:docPr id="20815132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863840" cy="37389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2320" w:rsidRDefault="00862320">
      <w:pPr>
        <w:spacing w:after="0" w:line="240" w:lineRule="auto"/>
      </w:pPr>
      <w:r>
        <w:separator/>
      </w:r>
    </w:p>
  </w:footnote>
  <w:footnote w:type="continuationSeparator" w:id="0">
    <w:p w:rsidR="00862320" w:rsidRDefault="008623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53B7" w:rsidRDefault="00862320">
    <w:pPr>
      <w:pBdr>
        <w:top w:val="nil"/>
        <w:left w:val="nil"/>
        <w:bottom w:val="nil"/>
        <w:right w:val="nil"/>
        <w:between w:val="nil"/>
      </w:pBdr>
      <w:tabs>
        <w:tab w:val="center" w:pos="4680"/>
        <w:tab w:val="right" w:pos="9360"/>
      </w:tabs>
      <w:spacing w:after="0" w:line="240" w:lineRule="auto"/>
      <w:rPr>
        <w:color w:val="000000"/>
      </w:rPr>
    </w:pPr>
    <w:r>
      <w:rPr>
        <w:color w:val="000000"/>
      </w:rPr>
      <w:tab/>
    </w:r>
    <w:r>
      <w:rPr>
        <w:color w:val="000000"/>
      </w:rPr>
      <w:tab/>
    </w:r>
    <w:r>
      <w:rPr>
        <w:noProof/>
      </w:rPr>
      <w:drawing>
        <wp:anchor distT="0" distB="0" distL="114300" distR="114300" simplePos="0" relativeHeight="251658240" behindDoc="0" locked="0" layoutInCell="1" hidden="0" allowOverlap="1">
          <wp:simplePos x="0" y="0"/>
          <wp:positionH relativeFrom="column">
            <wp:posOffset>-246786</wp:posOffset>
          </wp:positionH>
          <wp:positionV relativeFrom="paragraph">
            <wp:posOffset>-71752</wp:posOffset>
          </wp:positionV>
          <wp:extent cx="2267585" cy="800100"/>
          <wp:effectExtent l="0" t="0" r="0" b="0"/>
          <wp:wrapNone/>
          <wp:docPr id="20815132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267585" cy="800100"/>
                  </a:xfrm>
                  <a:prstGeom prst="rect">
                    <a:avLst/>
                  </a:prstGeom>
                  <a:ln/>
                </pic:spPr>
              </pic:pic>
            </a:graphicData>
          </a:graphic>
        </wp:anchor>
      </w:drawing>
    </w:r>
    <w:r>
      <w:rPr>
        <w:noProof/>
      </w:rPr>
      <w:drawing>
        <wp:anchor distT="0" distB="0" distL="114300" distR="114300" simplePos="0" relativeHeight="251659264" behindDoc="0" locked="0" layoutInCell="1" hidden="0" allowOverlap="1">
          <wp:simplePos x="0" y="0"/>
          <wp:positionH relativeFrom="column">
            <wp:posOffset>3238500</wp:posOffset>
          </wp:positionH>
          <wp:positionV relativeFrom="paragraph">
            <wp:posOffset>95250</wp:posOffset>
          </wp:positionV>
          <wp:extent cx="3448050" cy="585788"/>
          <wp:effectExtent l="0" t="0" r="0" b="0"/>
          <wp:wrapNone/>
          <wp:docPr id="208151320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
                  <a:srcRect t="24576" b="24576"/>
                  <a:stretch>
                    <a:fillRect/>
                  </a:stretch>
                </pic:blipFill>
                <pic:spPr>
                  <a:xfrm>
                    <a:off x="0" y="0"/>
                    <a:ext cx="3448050" cy="585788"/>
                  </a:xfrm>
                  <a:prstGeom prst="rect">
                    <a:avLst/>
                  </a:prstGeom>
                  <a:ln/>
                </pic:spPr>
              </pic:pic>
            </a:graphicData>
          </a:graphic>
        </wp:anchor>
      </w:drawing>
    </w:r>
  </w:p>
  <w:p w:rsidR="00B253B7" w:rsidRDefault="00B253B7">
    <w:pPr>
      <w:pBdr>
        <w:top w:val="nil"/>
        <w:left w:val="nil"/>
        <w:bottom w:val="nil"/>
        <w:right w:val="nil"/>
        <w:between w:val="nil"/>
      </w:pBdr>
      <w:tabs>
        <w:tab w:val="center" w:pos="4680"/>
        <w:tab w:val="right" w:pos="9360"/>
      </w:tabs>
      <w:spacing w:after="0" w:line="240" w:lineRule="auto"/>
      <w:rPr>
        <w:color w:val="000000"/>
      </w:rPr>
    </w:pPr>
  </w:p>
  <w:p w:rsidR="00B253B7" w:rsidRDefault="00B253B7">
    <w:pPr>
      <w:tabs>
        <w:tab w:val="center" w:pos="4680"/>
        <w:tab w:val="right" w:pos="9360"/>
      </w:tabs>
    </w:pPr>
  </w:p>
  <w:p w:rsidR="00B253B7" w:rsidRDefault="00B253B7">
    <w:pPr>
      <w:pBdr>
        <w:top w:val="nil"/>
        <w:left w:val="nil"/>
        <w:bottom w:val="nil"/>
        <w:right w:val="nil"/>
        <w:between w:val="nil"/>
      </w:pBdr>
      <w:tabs>
        <w:tab w:val="center" w:pos="4680"/>
        <w:tab w:val="right" w:pos="9360"/>
      </w:tabs>
      <w:spacing w:after="0" w:line="240" w:lineRule="auto"/>
    </w:pPr>
  </w:p>
  <w:p w:rsidR="00B253B7" w:rsidRDefault="00B253B7">
    <w:pPr>
      <w:pBdr>
        <w:top w:val="nil"/>
        <w:left w:val="nil"/>
        <w:bottom w:val="nil"/>
        <w:right w:val="nil"/>
        <w:between w:val="nil"/>
      </w:pBdr>
      <w:tabs>
        <w:tab w:val="center" w:pos="4680"/>
        <w:tab w:val="right" w:pos="9360"/>
      </w:tabs>
      <w:spacing w:after="0" w:line="240" w:lineRule="auto"/>
      <w:rPr>
        <w:color w:val="000000"/>
      </w:rPr>
    </w:pPr>
  </w:p>
  <w:p w:rsidR="00B253B7" w:rsidRDefault="00862320">
    <w:pPr>
      <w:pBdr>
        <w:top w:val="nil"/>
        <w:left w:val="nil"/>
        <w:bottom w:val="nil"/>
        <w:right w:val="nil"/>
        <w:between w:val="nil"/>
      </w:pBdr>
      <w:tabs>
        <w:tab w:val="center" w:pos="4680"/>
        <w:tab w:val="right" w:pos="9360"/>
      </w:tabs>
      <w:spacing w:after="0" w:line="240" w:lineRule="auto"/>
      <w:rPr>
        <w:color w:val="000000"/>
      </w:rPr>
    </w:pPr>
    <w:r>
      <w:rPr>
        <w:rFonts w:ascii="Montserrat Light" w:eastAsia="Montserrat Light" w:hAnsi="Montserrat Light" w:cs="Montserrat Light"/>
        <w:noProof/>
        <w:color w:val="000000"/>
        <w:sz w:val="20"/>
        <w:szCs w:val="20"/>
      </w:rPr>
      <w:drawing>
        <wp:anchor distT="0" distB="0" distL="0" distR="0" simplePos="0" relativeHeight="251660288" behindDoc="1" locked="0" layoutInCell="1" hidden="0" allowOverlap="1">
          <wp:simplePos x="0" y="0"/>
          <wp:positionH relativeFrom="margin">
            <wp:posOffset>297180</wp:posOffset>
          </wp:positionH>
          <wp:positionV relativeFrom="margin">
            <wp:posOffset>2120265</wp:posOffset>
          </wp:positionV>
          <wp:extent cx="5349240" cy="3668395"/>
          <wp:effectExtent l="0" t="0" r="0" b="0"/>
          <wp:wrapNone/>
          <wp:docPr id="20815132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
                  <a:srcRect/>
                  <a:stretch>
                    <a:fillRect/>
                  </a:stretch>
                </pic:blipFill>
                <pic:spPr>
                  <a:xfrm>
                    <a:off x="0" y="0"/>
                    <a:ext cx="5349240" cy="366839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055047"/>
    <w:multiLevelType w:val="hybridMultilevel"/>
    <w:tmpl w:val="052A6CFC"/>
    <w:lvl w:ilvl="0" w:tplc="04090013">
      <w:start w:val="1"/>
      <w:numFmt w:val="upperRoman"/>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3B7"/>
    <w:rsid w:val="00253BEB"/>
    <w:rsid w:val="0066392F"/>
    <w:rsid w:val="00862320"/>
    <w:rsid w:val="00B25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56522"/>
  <w15:docId w15:val="{31A50CFF-AA84-47C9-BD9E-C680D7AFB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n-US" w:eastAsia="en-US" w:bidi="ar-SA"/>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63E3"/>
    <w:rPr>
      <w:rFonts w:eastAsiaTheme="minorEastAsia"/>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BD63E3"/>
    <w:pPr>
      <w:ind w:left="720"/>
      <w:contextualSpacing/>
    </w:pPr>
  </w:style>
  <w:style w:type="table" w:styleId="TableGrid">
    <w:name w:val="Table Grid"/>
    <w:basedOn w:val="TableNormal"/>
    <w:uiPriority w:val="39"/>
    <w:rsid w:val="00BD63E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73B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3B99"/>
    <w:rPr>
      <w:rFonts w:eastAsiaTheme="minorEastAsia"/>
      <w:sz w:val="24"/>
      <w:szCs w:val="24"/>
    </w:rPr>
  </w:style>
  <w:style w:type="paragraph" w:styleId="Footer">
    <w:name w:val="footer"/>
    <w:basedOn w:val="Normal"/>
    <w:link w:val="FooterChar"/>
    <w:uiPriority w:val="99"/>
    <w:unhideWhenUsed/>
    <w:rsid w:val="00F73B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3B99"/>
    <w:rPr>
      <w:rFonts w:eastAsiaTheme="minorEastAsia"/>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6BczVWJmqE4z8zfAzA4NzpGf/Q==">CgMxLjA4AHIhMU9aOUt3Rm01NWJzcWVjWWpld3JJQ1RTdC1DTXFyWnJ6</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506</Words>
  <Characters>2888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Studio</dc:creator>
  <cp:lastModifiedBy>Adam Muhudin</cp:lastModifiedBy>
  <cp:revision>2</cp:revision>
  <dcterms:created xsi:type="dcterms:W3CDTF">2025-08-19T17:59:00Z</dcterms:created>
  <dcterms:modified xsi:type="dcterms:W3CDTF">2025-08-19T17:59:00Z</dcterms:modified>
</cp:coreProperties>
</file>